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5"/>
        <w:gridCol w:w="2856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pomocy księżyca ustala się święta, jego blask się przyciemnia pod koniec obiegu.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прославилися в родах, і їхня похвала в днях.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2024-04-29T08:20:11Z</dcterms:modified>
</cp:coreProperties>
</file>