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2"/>
        <w:gridCol w:w="282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będzie czynił, stanie się mocny we wszystkim, jego drogą będzie bojaźń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зрадіє ваша душа його милосердям, і не завстидаєтеся його похвалою.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2024-04-29T06:42:29Z</dcterms:modified>
</cp:coreProperties>
</file>