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człowieka będzie ugięta i pycha ludzka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człowiecza, a wywyższenie ludzkie zniżone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ludzi, i uniżona będzie wysokość mężów, a sam JAHWE wywyższy się won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pycha człowieka będzie poniżona i upokorzona ludzka wyniosłość. Sam tylko Pan się wywyższy dnia 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zniży się pycha człowieka, a wyniosłość ludzka opuści się, lecz jedynie Pan wywyższy się w owym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będzie poniżona, wyniosłość ludzka upokorzona. Tylko JAHWE się wywyższy w tym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złamana, a duma ludzka - poniżona. W tym dniu tylko JAHWE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ugięta, ludzka wyniosłość będzie poniżona,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буде впокорена, і впаде висота людини, і сам Господь піднесеться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ukorzy się duma człowieka i zniży pycha mężów, a w ów dzień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ziemskiego człowieka się ugnie, a pyszałkowatość ludzi zostanie poniżona;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2024-04-30T20:52:33Z</dcterms:modified>
</cp:coreProperties>
</file>