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2024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się* do Tarsziszu, wyjcie, mieszkańcy wybrzeża!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Przeprawcie się, </w:t>
      </w:r>
      <w:r>
        <w:rPr>
          <w:rtl/>
        </w:rPr>
        <w:t>עִבְרּו</w:t>
      </w:r>
      <w:r>
        <w:rPr>
          <w:rtl w:val="0"/>
        </w:rPr>
        <w:t xml:space="preserve"> (‘iwru): wg 1QIsa a : Przeprawiający się, </w:t>
      </w:r>
      <w:r>
        <w:rPr>
          <w:rtl/>
        </w:rPr>
        <w:t>עוברי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2024-05-26T12:08:08Z</dcterms:modified>
</cp:coreProperties>
</file>