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młócił JAHWE od strumienia Rzeki* aż do Potoku egipskiego;** *** a wy będziecie zbierani – jeden po drugim,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strumienia Rzeki, </w:t>
      </w:r>
      <w:r>
        <w:rPr>
          <w:rtl/>
        </w:rPr>
        <w:t>הַּנָהָר מִּׁשִּבֹלֶת</w:t>
      </w:r>
      <w:r>
        <w:rPr>
          <w:rtl w:val="0"/>
        </w:rPr>
        <w:t xml:space="preserve"> : wg BHS: kłosy od Rzeki, ׁ</w:t>
      </w:r>
      <w:r>
        <w:rPr>
          <w:rtl/>
        </w:rPr>
        <w:t>שִּבֹלֶת מֵהַּנָהָר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Rinokorouron G, ἕως Ῥινοκορούρων, wsp. Wadi el-‘arisz.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2024-05-07T15:49:18Z</dcterms:modified>
</cp:coreProperties>
</file>