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2"/>
        <w:gridCol w:w="2170"/>
        <w:gridCol w:w="2633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Kolczyki i naramienniki, i zasłonki,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2024-04-30T14:04:35Z</dcterms:modified>
</cp:coreProperties>
</file>