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twoja strategia i siła twojego oręża to tylko puste słowa.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kim zatem polegasz w swym buncie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ale to słowa daremne — mam dość dużo rad i siły do wojny. Teraz więc w kim pokładasz ufność,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Rzekłbym: (Acz to rzecz daremna) Snać rady i mocy do wojny dosyć masz; ale w kimże ufasz, że mi się sprzeciwiasz?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za którą radą, abo mocą gotujesz się sprzeciwić? W kimże ufasz, żeś odstał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może, iż próżne słowa zdołają zastąpić radę i siłę do walki? W kim pokładasz ufność, że się przeciwko mnie zbuntowałeś?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że samo słowo warg starczy już za radę i pomoc w walce? Na kim więc teraz polegasz,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słowo wypowiedziane ustami ma tę samą moc, co umiejętności wojenne i potężna armia. W kim pokładasz nadzieję, że zbuntowałeś się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same słowa zastąpią plany i uzbrojenie potrzebne do walki? Komu to zaufałeś, że zbuntowałeś się przeciw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sama mowa warg zastąpi radę i potęgę wojenną? W kimże więc pokładasz ufność, że się przeciw mnie buntujesz?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раду, чи війна відбувається словами губ? І тепер на що ти поклав надію, що ти мені не підкоряєшся?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Uważam, że to tylko puste słowa, wojenne zamysły i męstwo; lecz teraz komu wierzysz, że przeciw mnie powstajesz?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(lecz jest to słowo warg): ʼJest rada i potęga do prowadzenia wojnyʼ. Komu więc zaufałeś, żeś się zbuntował przeciwko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2024-04-29T21:51:39Z</dcterms:modified>
</cp:coreProperties>
</file>