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2"/>
        <w:gridCol w:w="6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dla narodów ustanowiłem go świadkiem,* księciem i rozkazodawcą narodów,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18:50&lt;/x&gt;; &lt;x&gt;230 22:28&lt;/x&gt;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2024-05-03T17:04:46Z</dcterms:modified>
</cp:coreProperties>
</file>