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powie:* Torujcie! Torujcie! Przygotowujcie drogę! Usuńcie przeszkodę z drogi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powie, </w:t>
      </w:r>
      <w:r>
        <w:rPr>
          <w:rtl/>
        </w:rPr>
        <w:t>וְאָמַר</w:t>
      </w:r>
      <w:r>
        <w:rPr>
          <w:rtl w:val="0"/>
        </w:rPr>
        <w:t xml:space="preserve"> (we’amar): raczej: i mówię, </w:t>
      </w:r>
      <w:r>
        <w:rPr>
          <w:rtl/>
        </w:rPr>
        <w:t>וָאֹמַר</w:t>
      </w:r>
      <w:r>
        <w:rPr>
          <w:rtl w:val="0"/>
        </w:rPr>
        <w:t xml:space="preserve"> (wa’omar).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2024-04-29T13:10:50Z</dcterms:modified>
</cp:coreProperties>
</file>