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jednego ptaka do naczynia glinianego nad wodą żywą,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2024-04-29T15:50:15Z</dcterms:modified>
</cp:coreProperties>
</file>