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o pokoju, rozpoznawany jest jako prorok, którego prawdziwie posłał JAHWE, gdy spełni się jego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2024-04-29T20:00:46Z</dcterms:modified>
</cp:coreProperties>
</file>