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Wspomnij* mą niedolę i tułaczkę, piołun i truciznę.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moją niedolę i tułaczkę,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swoje utrapienie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płacz, piołun i 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wspominając na utrapienie moje, i na płacz mój, na piołun,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ubóstwo i na przestępstwa moje, na piołyn i na żółć.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Wspomnienie udręki i nędzy - to piołun i trucizna;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Wspominanie własnej niedoli i udręki to piołun i trucizna.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Wspomnij na moją udrękę i tułaczkę, na piołun i 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mą nędzę, tułaczkę, piołun mój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nędzę moją i tułaczkę, na piołun i gorycz!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загадав через мою бідноту і моє переслідування, гіркота і жовч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moją nędzę i tułactwo, na piołun oraz truciznę.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mej udręce i mej bezdomności, o piołunie i roślinie trującej.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2024-05-07T11:00:26Z</dcterms:modified>
</cp:coreProperties>
</file>