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2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księgi, które napisał w Babilonie Baruch, syn Neriasza, syna Maasejasza, syna Sedecjasza, syna Asadiasza, syna Chilkiasza,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księgi, którą w Babilonie napisał Baruch, syn Neriasza, syna Machsejasza, syna Sedecjasza, syna Asadiasza, syna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слова книги, які записав Варух син Нирія, сина Маасія, сина Седекії, сина Асадія, сина Хелкії, в Вавилоні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2024-04-18T22:48:21Z</dcterms:modified>
</cp:coreProperties>
</file>