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handlowały z tobą. Za twoje towary dawały ci pszenicę z Minnit,* ** proso,*** miód, oliwę i balsam.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Juda i Izrael. Płaciły ci za towar pszenicą z Minnit, prosem,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miodem, oliwą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Izraela prowadziły z tobą handel; dawali ci w zamian pszenicę z Minnit i Pannag,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Izraelska, i ci kupcy twoi, pszenicę z Minnit i z Pannag, i miód, i oliwę. i kadzidło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Izrael, oni kupcy twoi, pszenicą przedniejszą, balsam i miód, i oliwę, i resinę wykładali na jarmarkach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prowadzili z tobą handel, za twe towary dostarczali ci pszenicę z Minnit, wosk i miód, i oliwę,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ziemia izraelska prowadziły z tobą handel; za twoje towary dostarczały ci pszenicę z Minnit, słodkie pieczywo i wosk, miód, oliwę i 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handlowali z tobą. Za twoje wyroby dostarczali pszenicę z Minnit, słodkie pieczywo, miód, oliwę i żywicę.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i kraj Izraela handlowali z tobą. Za twoje wyroby płacili pszenicą z Minnit, słodkim pieczywem, miodem, oliwą i żywicą.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kraj Izraela prowadziły z tobą handel. Za twoje towary dawały pszenicę z Minnit, słodkie pieczywo, miód, oliwę i żywicę [pachnącą].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сини Ізраїля, ці твої купці на купно пшениці і мирів і касії і першого меду й олії і смоли з дерев дали твому змішанню.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kupcami byli: Juda i ziemia israelska; opłacali twój towar pszenicą z Minnit, słodkim pieczywem, miodem, oliwą oraz 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”Handlarzami twymi były Juda i ziemia izraelska. Twoje towary na wymianę dawano za pszenicę z Minnitu oraz szczególne artykuły żywnościowe i miód, i oliwę, i balsam.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pszenicę z Minnit : może chodzić o indyjskie zapożyczenie ozn. ryż, &lt;x&gt;330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proso, ּ</w:t>
      </w:r>
      <w:r>
        <w:rPr>
          <w:rtl/>
        </w:rPr>
        <w:t>פַּנַג</w:t>
      </w:r>
      <w:r>
        <w:rPr>
          <w:rtl w:val="0"/>
        </w:rPr>
        <w:t xml:space="preserve"> (penneg), hl: w dwóch Mss: wczesne figi, </w:t>
      </w:r>
      <w:r>
        <w:rPr>
          <w:rtl/>
        </w:rPr>
        <w:t>פגג</w:t>
      </w:r>
      <w:r>
        <w:rPr>
          <w:rtl w:val="0"/>
        </w:rPr>
        <w:t xml:space="preserve"> , wg G: mirrę, μύρων.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2024-05-06T16:04:06Z</dcterms:modified>
</cp:coreProperties>
</file>