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człowieczy,* mów do synów swojego ludu: Sprawiedliwość nie uratuje sprawiedliwego w dniu jego nieprawości, a bezbożność nie sprawi, że się w niej potknie bezbożny w dniu, gdy odwróci się od swojej bezbożności. A i sprawiedliwy nie zdoła w niej przeżyć w dniu swego grzechu.**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ty, synu człowieczy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dniu swego grzechu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2024-04-28T22:46:35Z</dcterms:modified>
</cp:coreProperties>
</file>