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 ludzka (skierowana była) w stronę palmy z jednej strony, a oblicze młodego lwa (skierowane było) w stronę palmy z drugiej strony – zrobione (one) były na całej świątyni zewsząd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Oblicze ludzkie skierowane było w stronę palmy z jednej strony i oblicze młodego lwa skierowane w stronę palmy z drugiej strony. Wizerunki te pokrywały całą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Twarz ludzka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zwrócona w stronę palmy z jednej strony, a twarz młodego lwa zwrócona w stronę palmy z drugiej strony. Tak wykonano to w całym domu wszędzie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Minowicie twarz ludzka była naprzeciwko palmy z jednej strony, a twarz lwięca naprzeciwko palmy z drugiej strony; tak uczyniono po wszystkim domu wszędy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Oblicze człowiecze podle palmy z tej strony, a oblicze lwie podle palmy z drugiej strony, wyrażone po wszytkim domu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twarz ludzką, zwróconą ku palmie po jednej stronie, i twarz lwa, zwróconą ku palmie po drugiej stronie: tak było zrobione dokoła całej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 ludzką w stronę palmy z jednej strony, a oblicze młodego lwa w stronę palmy z drugiej strony. Takie rzeźby były wykonane dokoła w całej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Oblicze człowieka było zwrócone ku palmie z jednej strony a oblicze lwa ku palmie z drugiej strony. Były one wykonane w całej świątyni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oblicze ludzkie zwrócone ku jednej palmie i oblicze lwa zwrócone ku drugiej. Znajdowały się one wokół całej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 człowieka była zwrócona do palmy z jednej, zaś oblicze lwa do palmy z drugiej strony. [Ozdoby te] były wykonane na [ścianach] całej Świątyni, wszędzie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лице людини до пальми звідси і звідти, і лице лева до пальми звідси і звідти. Цілий дім вирізблений довкруги,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Ludzkie oblicze ku palmie z tej, oraz oblicze lwa ku palmie z przeciwległej strony. Tak zrobiono wokoło, w całym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Oblicze człowieka było zwrócone ku wizerunkowi palmy z jednej strony, oblicze zaś młodego grzywiastego lwa było zwrócone ku wizerunkowi palmy z drugiej strony; były wyrzeźbione dookoła na całym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2024-04-29T12:33:42Z</dcterms:modified>
</cp:coreProperties>
</file>