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zrobione były od podłogi aż ponad wejście – i ściana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2024-04-29T11:40:48Z</dcterms:modified>
</cp:coreProperties>
</file>