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Odrzwia przybytku były czworokątne, a przed (miejscem) najświętszym było coś, co wyglądało jak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Odrzwia przybytku były czworokątne, a przed miejscem najświętszym znajdowało się coś, co przypominało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Filary świątyni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czworokątne, a wygląd Miejsca Najświętszego był jak wygląd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Podwoje kościelne były na cztery granie, a kształt świątnicy był jako kształt kościelny.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Próg na cztery granie, a oblicze świętynie, wejźrzenie przeciwko wejźrzeniu.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Główna budowla miała czworokątny słup przy drzwiach. Przed przybytkiem było, coś co wyglądało jak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Odrzwia przybytku były czworokątne, a przed Najświętszym było coś, co wyglądało jak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Święte: odrzwia były czworograniaste. To, co było widoczne przed Miejscem Najświętszym wyglądało jak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Odrzwia miejsca świętego były prostokątne. To, co było widać przed miejscem świętym, wyglądało jak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[Wejście do] miejsca Świętego miało czworograniaste odrzwia. To, co było widać przed sanktuarium, miało wygląd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святе і храм відкривається на чотири сторони. Перед лицем святого вид, наче вигляд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Gmach miał odrzwia z czworograniastego drzewa, a przed Świątynią było coś o wyglądzie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świątynię, odrzwia były czworokątne; a przed miejscem świętym było coś, czego wygląd przypominał następujący wygląd: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2024-04-29T08:39:56Z</dcterms:modified>
</cp:coreProperties>
</file>