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Odrzwia przybytku były czworokątne, a przed (miejscem) najświętszym było coś, co wyglądało jak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2024-04-29T14:17:24Z</dcterms:modified>
</cp:coreProperties>
</file>