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powiększysz jego dziedzictwo, mniej licznemu pomniejszysz jego dziedzictwo. Każdemu jego dziedzictwo dane będzie według jego spisów.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2024-05-01T20:07:39Z</dcterms:modified>
</cp:coreProperties>
</file>