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ofiarami z płynów mają być: pół hinu wina* na** cielca, jedna trzecia hinu na barana i jedna czwarta hinu wina na baranka – to ma być całopalna ofiara comiesięczna we wszystkich miesiącach roku.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wina,  za  PS;  co  do  części  hinu,  odpowiednio: 3 l, 2 l, 1,5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na jednego, τῷ ἑνί, we wszystkich przypadkach w tym wersecie.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2024-05-08T00:22:49Z</dcterms:modified>
</cp:coreProperties>
</file>