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2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zaś dniu tego miesiąca (rozpocznie się kolejne) święto – przez siedem dni spożywane* będą przaśniki.**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piętnastym dniu tego samego miesiąca rozpocznie się kolejne święto — przez siedem dni będziecie spożywać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piętnastego dnia tego miesiąca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uroczyste święto: przez siedem dni będziecie jeść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piętnasty dzień tegoż miesiąca uroczyste święto będzie; przez siedem dni chleby przaśne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uroczyste święto: siedm dni przaśniki jeść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zaś dnia tegoż miesiąca jest święto, i odtąd przez siedem dni można jeść tylko przaśny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zaś tegoż miesiąca jest uroczyste święto. Przez siedem dni jeść się będzie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zaś dnia tego miesiąca jest święto, i przez siedem kolejnych dni wolno jeść tylko chleb przaśny.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tego miesiąca będzie święto i odtąd przez siedem dni wolno jeść tylko chleby przaśne.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piętnastym tegoż miesiąca - Święto; przez siedem dni wolno jeść tylko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Piętnastego dnia tego miesiąca [rozpocznie się] obchód święta. Będziecie jedli mace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пятнадцятого дня цього місяця празник. Сім днів їстимете прісне.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piętnastego dnia tego miesiąca uroczyste święto; przez siedem dni będziecie jadać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tego miesiąca będzie święto. Siedem dni będzie się jeść przaśniki.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będziecie jedli.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12:14-20&lt;/x&gt;; &lt;x&gt;20 23:15&lt;/x&gt;; &lt;x&gt;20 34:18&lt;/x&gt;; &lt;x&gt;50 16:3-8&lt;/x&gt;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2024-05-07T11:13:39Z</dcterms:modified>
</cp:coreProperties>
</file>