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5"/>
        <w:gridCol w:w="1887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jednego baranka, (czyli) na siedem baranków,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2024-05-07T15:12:46Z</dcterms:modified>
</cp:coreProperties>
</file>