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się powstrzyma od wina oraz piwa,* niech nie pije octu winnego ani octu piwnego, niech też nie pije żadnego soku z winogron i nie je winogron świeżych ani winogron suszonych.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na ten czas powstrzyma się od wina i piwa, niech odstawi wszelki ocet — winny albo piwny; niech nie pije soku z winogron ani nie je ich świeżych lub 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powstrzyma się od wina i mocnego napoju; nie będzie pił octu z wina i octu z mocnego napoju; nie będzie pił żadnego soku z winogron i nie będzie jeść winogron, ani świeżych, ani 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wina i mocnego napoju wstrzymywać się będzie; octu z wina, i octu z mocnego napoju pić nie będzie, i wszystkiego, co się z jagód wytłacza, nie będzie pił; także jagód winnych, świeżych ani suchych, jeść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wina i od wszelkiego, co upoić może, wstrzymawać się mają. Octu z wina i z któregokolwiek innego napoju, i cokolwiek z jagody winnej wytłaczają, pić nie będą. Jagód winnych świeżych ani suchych jeść nie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się powstrzymać od wina i sycery, nie może używać octu winnego i octu z sycery ani soku z winogron; nie wolno mu jeść winogron zarówno świeżych, jak i 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powstrzyma się od wina i napoju odurzającego. Nie będzie pił octu winnego i octu z napoju odurzającego, nie będzie pił żadnego soku z winogron i nie będzie jadł winogron ani świeżych, ani 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musi się powstrzymać od wina i sycery, niech nie pije octu winnego ani octu z sycery, ani żadnego soku z winogron. Nie wolno mu także jeść winogron zarówno świeżych, jak i 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się powstrzymać od wina i sycery. Nie będzie używać octu z wina ani z sycery, nie będzie pić soku z winogron ani też spożywać winogron, zarówno świeżych, jak i 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się powstrzymać od wina i sycery. Nie ma pić nawet octu winnego ani octu z sycery. Nie będzie też pić żadnego moszczu z winogron ani jeść winogron, zarówno świeżych jak i 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 się powstrzymać od młodego wina i od odurzającego [starego] wina. Nie będzie pić [nawet] octu zrobionego z młodego wina ani z odurzającego [starego] wina. Nie będzie pić niczego, w czym namaczane były winogrona, nie będzie jeść winogron, świeżych ani suszonych.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здержиться від вина і пянкого напитку, від вина, і оцту з вина, і не питиме оцту з пянкого напитку, і те, що робиться з винограду не питиме, і свіжого і сухого винограду не їстиме.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winien się wstrzymywać od wina oraz mocnego napoju. Nie powinien pijać nawet kwasu winnego, ani kwasu z odurzających napojów. Nie będzie też pił żadnej nalewki z winnych jagód oraz nie będzie jadał świeżych, albo suszonych winnych jagód.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 się powstrzymywać od wina i odurzającego napoju. Nie ma pić octu z wina ani octu z odurzającego napoju, ani nie ma pić żadnego płynu uzyskanego z winogron; nie ma też jeść winogron – ani świeżych, ani suszonych.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2024-04-29T02:15:09Z</dcterms:modified>
</cp:coreProperties>
</file>