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zamienię wargi ludów na czyste, aby wszystkie one wzywały imienia JAHWE, aby służyły Mu razem, ramię w 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bowiem przywrócę narodom czyste wargi, aby wszyscy wzywali imienia JAHWE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ten czas przywrócę narodom wargi czyste, któremiby wzywali wszyscy imienia Pańskiego, a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natenczas przywrócę ludziom wargę wybraną, aby wzywali wszyscy w imię PANskie a służyli mu ramieniem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przywrócę narodom wargi czyste, aby wszyscy wzywali imienia Pana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przemienię ludom ich wargi na czyste, aby wszystkie mogły wzywać imienia Pana i służyć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przywrócę ludom czyste wargi, aby wszyscy wzywali imienia JAHWE i w jedności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oczyszczę wargi ludom,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odmienię i oczyszczę wargi narodów,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тоді Я поверну на народи нарід на його рід, щоб всі прикликали імя Господа, щоб служили Йому під одним ярмом.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nadam ludom jasną mowę, by wszystkie wzywały Imienia WIEKUISTEGO i jednomyślnie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dokonam wśród ludów zmiany na czystą mowę, aby wszystkie wzywały imienia JAHWE i służyły mu ramię przy ramieniuʼ.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2024-04-29T11:31:37Z</dcterms:modified>
</cp:coreProperties>
</file>