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JAHWE, i będzie walczył z tymi narodami, jak w dniu swej walki, jak w dniu bitwy.*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JAHWE i będzie walczył z tymi narodami, jak w dniu swojej walki, jak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wyruszy i będzie walczył przeciwko tym narodom, tak jak wtedy, gdy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 Pan, i będzie walczył przeciwko onym narodom, jako zwykł wojować w dzień potykania.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JAHWE a będzie walczył na one narody, jako walczył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wyruszy do boju i będzie walczył przeciw ludom, jak niegdyś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Pan i będzie walczył z tymi narodami, jak zwykł walczyć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 JAHWE i będzie walczył z tymi narodami, jak zwykł walczyć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JAHWE i będzie walczył z tymi narodami, jak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 Jahwe, i będzie walczył przeciwko tym narodom, jak [zwykle] walczył w czasie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Господь і стане проти тих народів, так як в день, коли він став, в день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wystąpi WIEKUISTY i będzie walczył przeciwko tym ludom, jak zwykł walczyć w dzień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wyruszy i stoczy wojnę przeciwko tym narodom” – jak w dniu swojej wojny,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40:4&lt;/x&gt;; &lt;x&gt;290 42:13&lt;/x&gt;; &lt;x&gt;290 43:2&lt;/x&gt;; &lt;x&gt;360 4:12&lt;/x&gt;; &lt;x&gt;730 16:12-21&lt;/x&gt;; &lt;x&gt;730 19:19-21&lt;/x&gt;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2024-05-03T08:20:20Z</dcterms:modified>
</cp:coreProperties>
</file>