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8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zapytałem go: Co oznaczają te dwa drzewa oliwne po prawej i po lewej stronie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odezwałem się i zapytałem anioła: A co oznaczają te dwa drzewa oliwne po prawej i po lewej stronie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odezwałem się i zapytałem go: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oznaczają 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drzewa oliwne po prawej i lewej stronie tego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mu: Cóż są te dwie oliwy po prawej stronie tego świecznika, i po lewej stronie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odpowiedziałem, i rzekłem do niego: Co są te dwie oliwie po prawicy lichtarza i po lewicy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niego z takim zapytaniem: Co [oznaczają] te dwie oliwki z prawej i z lewej strony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go: Co oznaczają te dwa drzewa oliwne po prawej i lewej stronie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go wówczas: Co oznaczają te dwa drzewa oliwne po prawej i po lewej stronie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go: „Co oznaczają te dwa drzewa oliwne po prawej i lewej stronie świecznika?”.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Odrzekłem tedy i spytałem: ”Co oznaczają te dwa drzewa oliwne po prawej i po lewej stronie świecznika?”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сказав до нього: Що ці дві оливки з права і з ліва світильника?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odezwałem, mówiąc do niego: Co znaczą te dwie oliwki; po prawej i po lewej stronie świecznika?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odezwałem się i rzekłem do niego: ”Co oznaczają te dwa drzewa oliwne po prawej i po łownej stronie świecznika?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2024-04-28T05:36:55Z</dcterms:modified>
</cp:coreProperties>
</file>