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5"/>
        <w:gridCol w:w="2858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chwałę przekreśliła jego hańba, jego wielkość zmieniła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hańba większa niż dawna chwała. Sława jej zamieniona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його славою виповнилося його безчестя, і його вивищення повернено на плач.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2024-03-28T20:45:05Z</dcterms:modified>
</cp:coreProperties>
</file>