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60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 każdym czasie, nieustannie was wspominamy: podczas świąt i podczas innych wyznaczonych dni, podczas składania ofiar i w modlitwach. Jest bowiem słuszne i stosowne wspominać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tymczasem w każdym czasie, podczas świąt i podczas pozostałych dni wyznaczonych, podczas składania ofiar i w modlitwach, nieustannie was wspominamy. Powinno się przecież pamiętać o braciach i jest to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ми в кожному часі безпереривно в святах та інших відповідних днях згадуємо вас в жертвах, які ми приносимо, і в молитвах, як належиться і годиться згадувати братів.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2024-04-29T09:41:49Z</dcterms:modified>
</cp:coreProperties>
</file>