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Tryfon więc przygotował całą swoją konnicę do drogi. Tej nocy jednak spadło bardzo wiele śniegu i z tego powodu nie dotarł na miejsce. Dotarł jedynie do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Tryfon przygotował całą swoją jazdę do drogi, ale tej nocy spadło dużo śniegu i z tego powodu nie mógł przybyć. Wyruszył więc w stronę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Трифон приготовив всю свою кінноту щоб іти, і тієї ночі було дуже багато снігу, і він не пішов через сніг. І він підвівся і прийшов до Ґалаадіти.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2024-04-28T08:13:27Z</dcterms:modified>
</cp:coreProperties>
</file>