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2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postanowił, aby każdego roku obchodzić ten dzień z radością. Obwarował też wzgórze świątynne, znajdujące się obok twierdzy, i zamieszkał tam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postanowił, że każdego roku ten dzień będzie obchodzony z radością. Potem obwarował górę świątyni w części dochodzącej do twierdzy i zamieszkał w niej ze swymi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постановив кожного року проводити цей день з радістю. І він скріпив святу гору, що при твердині. І мешкав там він і ті, що з ним.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2024-04-27T17:08:38Z</dcterms:modified>
</cp:coreProperties>
</file>