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16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 siedzieli na ulicach, wszyscy prowadzili rozmowy o rzeczach pożytecznych. Młodzieńcy ubierali się w drogocenne szaty i zbroje.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 siedzieli na placach, rozprawiali wszyscy o wspólnym dobru. Młodzieńcy nosili wspaniałe szaty i uzbrojenie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Старшини сиділи в долинах, всі спільно говорили про добро, і молоді зодягнулися славою і одежею війни.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2024-05-03T20:46:28Z</dcterms:modified>
</cp:coreProperties>
</file>