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Architekt nowego domu musi troszczyć się o całą budowlę, ten natomiast, kto podejmuje się go upiększyć i ozdobić malowidłami, zabiega tylko o rzeczy potrzebne do przyozdobienia. Tak samo – jak sądzę – jest również z 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Architekt nowego domu musi troszczyć się o całą budowlę, ten zaś, kto chce go upiększyć i ozdobić malowidłami, stara się tylko o materiały do ozdoby. Myślę, że podobnie jest również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будівничому нового дому треба дбати за цілу будову, а тому, що береться обновляти і малювати, треба вишукати належне для прикраси, так я думаю і про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2024-04-28T08:38:50Z</dcterms:modified>
</cp:coreProperties>
</file>