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42"/>
        <w:gridCol w:w="2771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innych tego rodzaju sprawach, wzywał, aby nie wyrzucali Prawa ze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licznych, podobnych słowach zachęcał ich, aby nie wyrzucali Prawa ze swoich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таке інше кажучи, напоминав не відкидати закон з їхнього серця.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2024-04-27T20:59:22Z</dcterms:modified>
</cp:coreProperties>
</file>