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60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Kobiety, we włosiennicach, przepasane pod piersiami, gromadziły się wzdłuż ulic. Trzymane zazwyczaj w zamknięciu dziewczęta zbiegały się jedne przy bramach, inne na murach, a jeszcze inne wychylały się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żałobnych ubraniach zapełniały ulice. Dziewczęta trzymane w zamknięciu gromadziły się przy bramach, inne na murach, jeszcze inne wyglądały przez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 підперезані по грудях мішками, множилися по дорогах, а замкнені дівиці, одні прибігли до брам, а інші на стіни, а деякі дивилися через вікна.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2024-04-28T07:54:25Z</dcterms:modified>
</cp:coreProperties>
</file>