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2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upadł na ziemię i pogrążył się w głębokich ciemnościach, wówczas podniesiono go i umieszczono w lektyce.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upadł on na ziemię i ogarnęła go wielka ciemność. Podniesiono go więc i posadzono w lektyce.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нагло впав до землі і був покритий великою темрявою, схопивши і поклавши на лежака того,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2024-04-27T13:49:59Z</dcterms:modified>
</cp:coreProperties>
</file>