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5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Ponieśli więc natychmiast niesprawiedliwą karę ci, którzy przemawiali w obronie miasta, ludzi i świętych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teraz ci, którzy wstawiali się za miastem, ludem i świętymi naczyniami, ponieśli niesprawiedliwą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швидко несправедливу втрату одержали ті, що дбали за місто і нарід і священний посуд.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2024-04-28T20:26:04Z</dcterms:modified>
</cp:coreProperties>
</file>