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80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bowiem, że bez królewskiego starania niemożliwe było osiągnięcie pokoju w sprawach publicznych ani położenie kresu głupocie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bowiem, że bez królewskiej decyzji nie można osiągnąć pokoju w sprawach publicznych ani położyć kresu szaleństwu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бачив, що без царського втручання неможливо ще одержати мир на ділі і що Симон не поставить кінець безглуздю.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2024-04-29T07:55:57Z</dcterms:modified>
</cp:coreProperties>
</file>