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miesiąc, w dzień urodzin króla, z nieubłaganym przymusem byli przyprowadzani, aby spożywać ucztę ofiarną. Gdy zaś nadchodziły święta Dionizjów, zmuszano ich, by przystrojeni w wieńce z bluszczu uczestniczyli w procesji na cześć Dionizosa.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miesiąca w dzień narodzin króla bezwzględnie zmuszano do spożywania uczty ofiarnej, a gdy nadchodziły święta Dionizjów - do uczestniczenia w procesji na cześć Dionizosa z bluszczowymi wiankami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місяця в день уродин царя проваджені були гіркою силою до жертви, а як наставав празник Діонізія були змушувані, маючи плющ, проводити походи Діонізієві.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2024-04-28T08:52:37Z</dcterms:modified>
</cp:coreProperties>
</file>