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4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 початку показав твому рабові ці чуда і Ти мене мав за гідного, щоб прийняти моє благання.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2024-04-29T00:43:17Z</dcterms:modified>
</cp:coreProperties>
</file>