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7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останеться опущеною, і її поля постаріють, і її дороги і всі стежки породять колючки, томущо по ній не перейдуть вівці.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2024-05-06T22:42:23Z</dcterms:modified>
</cp:coreProperties>
</file>