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та, що родить, спішиться уникнути конечність родів, так і він спішиться віддати те, що йому передане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2024-05-06T17:43:50Z</dcterms:modified>
</cp:coreProperties>
</file>