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uczyni tym rolnikom?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przyjdzie pan winnicy, co uczyni rolnikom 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właściciel winnicy, jak postąpi z 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zrobi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pan winnicy przyjdzie, cóż uczyni onym winiarzom?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przydzie Pan winnice, co uczyni oraczom 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przybędzie właściciel winnicy, co uczyni z owymi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przyjdzie pan winnicy, co uczyni owym wieśniakom?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winnicy powróci, co uczyni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 właściciel winnicy, co zrobi z tymi rolnikami?”.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zatem wróci właściciel tej winnicy, co zrobi z owymi rolnikami?”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teraz zrobi z tymi dzierżawcami właściciel winnicy,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winnicy przyjdzie, co zrobi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коли прийде господар виноградника, що зробить тим робітникам?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przyszedłby ten utwierdzający pan winnicy, co uczyni rolnikom owym?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przyjdzie pan winnicy, co zrobi owym hodowcom winorośli?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właściciel winnicy przybędzie, jak postąpi z tymi dzierżawcami?"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przyjdzie właściciel winnicy, co uczyni owym hodowcom?”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sądzicie, co zrobi właściciel z rolnikami, gdy powróci?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2024-04-29T09:53:48Z</dcterms:modified>
</cp:coreProperties>
</file>