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3"/>
        <w:gridCol w:w="4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prześladowani z powodu sprawiedliwości,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prześladowani* z powodu sprawiedliwości,** gdyż ich jest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prześladowani z powodu sprawiedliwości,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2024-04-28T23:58:58Z</dcterms:modified>
</cp:coreProperties>
</file>