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niczym lampa. Jeśli twoim oczom niczego nie brakuje, całe twoje ciało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Oko twoje jestci świecą ciała twego; jeźliby tedy oko twoje było szczere, wszystko ciało twoje jasne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 ciała twego jest oko twoje. Jeśliby oko twoje było szczere, wszytko ciało twoje światłe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zdrowe, całe twoje ciało będzie rozświetlone.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Światłem ciała jest oko. Jeśli tedy oko twoje jest zdrowe, całe ciało twoje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twoje oko jest zdrowe,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lampą ciała. Jeśli więc twoje oko jest dobre, całe twoje ciało jest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oko. Jeśli więc twoje oko będzie zdrowe, całe twoje ciało będzie oświetlone;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twoje oko jest czyste, światło rozjaśnia całe twoje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oko. Jeśli więc oko twoje jest zdrowe, to całe twoje ciało będzie miało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око. Отже, якщо твоє око буде чисте, все твоє тіло буде світле;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Kaganek organizmu cielesnego jakościowo jest wiadome oko. Jeżeli ewentualnie więc ewentualnie jest to oko twoje niezłożone, cały organizm cielesny twój świecący jakościowo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świecą ciała; więc jeśli twoje oko byłoby dobre, całe twoje ciało będzie jasne;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"Oko jest lampą ciała". Jeśli więc masz "dobre oko" [tzn. jeśli jesteś hojny], całe twoje ciało będzie pełne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”Lampą ciała jest oko. Jeśli więc twoje oko jest prostolinijne, całe twoje ciało będzie jasne,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2024-04-27T17:10:39Z</dcterms:modified>
</cp:coreProperties>
</file>