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też umarł bezpotomnie. Podobnie było z trzecim oraz z następnymi.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umarł, lecz i ten nie zostawił potomstwa,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pojąwszy ją, umarł, lecz i ten nie zostawił nasienia; także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umarł, i ani ten pozostawił nasienia, i trzeci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pojął za żonę i też zmarł bez potomstwa;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drugi, ale i on umarł nie pozostawiwszy potomstwa. Tak samo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ją drugi, lecz także umarł bezdzietnie,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wziął i też umarł bezdzietny, podobnie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ją drugi i umarł, nie zostawiwszy potomstwa; tak samo trzeci;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brat ożenił się z tą wdową i też umarł bezdzietnie, z trzecim i następnymi było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 bezpotomnie. I trzeci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узяв її - і він помер, не лишивши дітей; і третій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 wziął ją i odumarł nie pozostawiwszy z góry na dół nasienie. I trzeci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pojął ją drugi, i umarł, także nie zostawiając potomstwa. Podobnie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umarł, nie pozostawiwszy dzieci, i podobnie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drugi, lecz umarł, nie pozostawiwszy potomstwa; i 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 brat, lecz i on wkrótce zmarł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2024-04-27T20:37:25Z</dcterms:modified>
</cp:coreProperties>
</file>