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jej krwotok natychmiast ustał i poczuła na ciele, że to koniec 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ustał jej upływ krwi, i poczuła w ciele, że została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wyschło źródło krwi jej, i poczuła na ciele, że uzdrowiona była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wyschło źrzódło krwie jej, i poczuła na ciele, iż była uzdrowiona od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w swym ciele, że jest uleczona z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krwotok, i poczuła na ciele, że jest uleczona z tej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przestała krwawić, i wyraźnie poczuła, że jest wyleczona ze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miejsce krwotoku zagoiło się i poczuła, że jest uzdrowiona ze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od razu zaschło w niej źródło krwi i poczuła w ciele, że jest wyleczona z tej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krwawienie zaraz ustało i wyraźnie poczuła, że jest wyleczona ze swej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ulgę w 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припинилася її кровотеча і відчула в тілі, що вилікувалася від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zostało wysuszone to źródło krwi jej, i rozeznała organizmem że jest uleczona od tego bicza.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wyschło jej źródło krwi oraz się przekonała na ciele, że jest uzdrowiona od tej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krwotok ustał i poczuła w swoim ciele, że została uzdrowiona z 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jej źródło krwi wyschło i poczuła w swym ciele, że została wyleczona z tej ciężkiej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dotknęła, krwotok natychmiast ustał i poczuła, że jest już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2024-04-28T09:12:31Z</dcterms:modified>
</cp:coreProperties>
</file>