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zawsze, we dnie i w nocy, przebywał w górach i grobowcach, krzycząc i tłukąc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we dnie i w nocy na górach w grobach był, wołając i kamieniem się tłukąc.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zawżdy we dnie i w nocy w grobiech i w górach był, wołając i tłukąc się kamieńmi.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dniem i nocą w grobowcach i po górach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całymi dniami i nocami przebywał w grobowcach i na górach,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noce i dnie krzyczał w grobowcach i w górach i kaleczył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w grobach i na górach, krzyczał i uderzał w 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Nocami i dniami wrzeszczał i ranił się kamieniami wśród grobów i 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całych dniach i nocach miotał się pośród grobów, krzyczał i kaleczył się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krzyczał po grobowcach i po górach i tłukł sam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завжди, ніч і день, був у гробницях і в горах, кричав і бився об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przez-z wszystkiego czasu nocy i dnia w wiadomych pamiątkowych miejscach i w wiadomych górach był krzycząc i z góry obcinając siebie samego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całą noc i dzień był w górach oraz w grobowcach, krzycząc i tłukąc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włóczył się wśród grobowców i po wzgórzach, wyjąc i kalecząc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ciągle, nocą i dniem, wołał w grobowcach i w górach i sam siebie tłukł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błąkał się wśród grobów i wzgórz, krzycząc i kalecząc się ostrymi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2024-04-27T23:54:35Z</dcterms:modified>
</cp:coreProperties>
</file>