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duch* rozradował się** z powodu Boga, mojego Wybawcy,***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Wielbi dusza ma Pana, i rozweselił się duch mój z Boga wybawcy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rozweselił się duch mój w Bogu Zbawicielu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4:24&lt;/x&gt;; &lt;x&gt;520 1:9&lt;/x&gt;; &lt;x&gt;590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rozradował się, ἠγαλλίασεν : być może aor. proleptyczny lub dramatyczny odnoszący się do wydarzeń wcześniejszych; przy tłum. można dodać: właśnie, dopiero co, przed chwilą (&lt;x&gt;490 1:47&lt;/x&gt;L.).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18:47&lt;/x&gt;; &lt;x&gt;230 106:21&lt;/x&gt;; &lt;x&gt;290 17:10&lt;/x&gt;; &lt;x&gt;420 3:18&lt;/x&gt;; &lt;x&gt;610 1:1&lt;/x&gt;; &lt;x&gt;610 2:3&lt;/x&gt;; &lt;x&gt;610 4:10&lt;/x&gt;; &lt;x&gt;630 1:3&lt;/x&gt;; &lt;x&gt;630 2:10&lt;/x&gt;; &lt;x&gt;630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2024-04-19T18:42:07Z</dcterms:modified>
</cp:coreProperties>
</file>