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1"/>
        <w:gridCol w:w="5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2024-04-26T03:06:13Z</dcterms:modified>
</cp:coreProperties>
</file>